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E1459" w:rsidRDefault="001E5C9E" w:rsidP="00F441BE">
      <w:pPr>
        <w:rPr>
          <w:b/>
        </w:rPr>
      </w:pPr>
      <w:r w:rsidRPr="002D2F51">
        <w:rPr>
          <w:noProof/>
        </w:rPr>
        <w:drawing>
          <wp:anchor distT="0" distB="0" distL="114300" distR="114300" simplePos="0" relativeHeight="251658240" behindDoc="1" locked="0" layoutInCell="1" allowOverlap="1" wp14:anchorId="12D880C2">
            <wp:simplePos x="0" y="0"/>
            <wp:positionH relativeFrom="margin">
              <wp:posOffset>-421767</wp:posOffset>
            </wp:positionH>
            <wp:positionV relativeFrom="paragraph">
              <wp:posOffset>-21971</wp:posOffset>
            </wp:positionV>
            <wp:extent cx="6419977" cy="8228853"/>
            <wp:effectExtent l="0" t="0" r="0" b="127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977" cy="82288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  <w:r w:rsidRPr="001E5C9E">
        <w:rPr>
          <w:rFonts w:ascii="Script MT Bold" w:hAnsi="Script MT Bold"/>
          <w:b/>
          <w:sz w:val="72"/>
          <w:szCs w:val="72"/>
        </w:rPr>
        <w:t xml:space="preserve">Daniela </w:t>
      </w:r>
      <w:r>
        <w:rPr>
          <w:rFonts w:ascii="Script MT Bold" w:hAnsi="Script MT Bold"/>
          <w:b/>
          <w:sz w:val="72"/>
          <w:szCs w:val="72"/>
        </w:rPr>
        <w:t>A</w:t>
      </w:r>
      <w:r w:rsidRPr="001E5C9E">
        <w:rPr>
          <w:rFonts w:ascii="Script MT Bold" w:hAnsi="Script MT Bold"/>
          <w:b/>
          <w:sz w:val="72"/>
          <w:szCs w:val="72"/>
        </w:rPr>
        <w:t>larcón Castañeda</w:t>
      </w: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  <w:r>
        <w:rPr>
          <w:rFonts w:ascii="Script MT Bold" w:hAnsi="Script MT Bold"/>
          <w:b/>
          <w:sz w:val="72"/>
          <w:szCs w:val="72"/>
        </w:rPr>
        <w:t>11-01</w:t>
      </w:r>
    </w:p>
    <w:p w:rsidR="001E5C9E" w:rsidRPr="001E5C9E" w:rsidRDefault="001E5C9E" w:rsidP="001E5C9E">
      <w:pPr>
        <w:jc w:val="center"/>
        <w:rPr>
          <w:rFonts w:ascii="Script MT Bold" w:hAnsi="Script MT Bold"/>
          <w:b/>
          <w:sz w:val="56"/>
          <w:szCs w:val="56"/>
        </w:rPr>
      </w:pPr>
    </w:p>
    <w:p w:rsidR="001E5C9E" w:rsidRPr="001E5C9E" w:rsidRDefault="001E5C9E" w:rsidP="001E5C9E">
      <w:pPr>
        <w:jc w:val="center"/>
        <w:rPr>
          <w:rFonts w:ascii="Script MT Bold" w:hAnsi="Script MT Bold"/>
          <w:b/>
          <w:sz w:val="56"/>
          <w:szCs w:val="56"/>
        </w:rPr>
      </w:pPr>
      <w:r w:rsidRPr="001E5C9E">
        <w:rPr>
          <w:rFonts w:ascii="Script MT Bold" w:hAnsi="Script MT Bold"/>
          <w:b/>
          <w:sz w:val="56"/>
          <w:szCs w:val="56"/>
        </w:rPr>
        <w:t>INFORMATICA</w:t>
      </w: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  <w:r w:rsidRPr="001E5C9E">
        <w:rPr>
          <w:rFonts w:ascii="Script MT Bold" w:hAnsi="Script MT Bold"/>
          <w:b/>
          <w:sz w:val="72"/>
          <w:szCs w:val="72"/>
        </w:rPr>
        <w:t>Sandra Gonzales</w:t>
      </w: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  <w:r>
        <w:rPr>
          <w:rFonts w:ascii="Script MT Bold" w:hAnsi="Script MT Bold"/>
          <w:b/>
          <w:sz w:val="72"/>
          <w:szCs w:val="72"/>
        </w:rPr>
        <w:t xml:space="preserve">Colegio </w:t>
      </w:r>
      <w:proofErr w:type="spellStart"/>
      <w:r>
        <w:rPr>
          <w:rFonts w:ascii="Script MT Bold" w:hAnsi="Script MT Bold"/>
          <w:b/>
          <w:sz w:val="72"/>
          <w:szCs w:val="72"/>
        </w:rPr>
        <w:t>Class</w:t>
      </w:r>
      <w:proofErr w:type="spellEnd"/>
    </w:p>
    <w:p w:rsid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</w:p>
    <w:p w:rsidR="005E1459" w:rsidRPr="001E5C9E" w:rsidRDefault="001E5C9E" w:rsidP="001E5C9E">
      <w:pPr>
        <w:jc w:val="center"/>
        <w:rPr>
          <w:rFonts w:ascii="Script MT Bold" w:hAnsi="Script MT Bold"/>
          <w:b/>
          <w:sz w:val="72"/>
          <w:szCs w:val="72"/>
        </w:rPr>
      </w:pPr>
      <w:r>
        <w:rPr>
          <w:rFonts w:ascii="Script MT Bold" w:hAnsi="Script MT Bold"/>
          <w:b/>
          <w:sz w:val="72"/>
          <w:szCs w:val="72"/>
        </w:rPr>
        <w:t>2020</w:t>
      </w:r>
      <w:r w:rsidR="005E1459">
        <w:rPr>
          <w:b/>
        </w:rPr>
        <w:br w:type="page"/>
      </w:r>
    </w:p>
    <w:p w:rsidR="00F441BE" w:rsidRDefault="00F441BE" w:rsidP="00F441BE">
      <w:pPr>
        <w:rPr>
          <w:b/>
        </w:rPr>
      </w:pPr>
      <w:r>
        <w:rPr>
          <w:b/>
        </w:rPr>
        <w:lastRenderedPageBreak/>
        <w:t>Apreciado estudiante, en clase hemos estado aprendiendo el manejo de Ilustrator en lo concerniente con el manejo de la herramienta pluma para vectorizar imágenes y todo lo que ello conlleva.  Antes de continuar con las técnicas de pintura y color, es bueno tener en claro ciertos conceptos.  Resuelve el siguiente taller y súbelo a tu blog para ser calificado, repasa los conceptos para la evaluación que representa la validación de tus conocimientos y aprendizajes una vez se retomen las clases.</w:t>
      </w:r>
    </w:p>
    <w:p w:rsidR="00311CC1" w:rsidRPr="00311CC1" w:rsidRDefault="00311CC1" w:rsidP="006F7E99">
      <w:pPr>
        <w:jc w:val="center"/>
        <w:rPr>
          <w:b/>
        </w:rPr>
      </w:pPr>
      <w:r w:rsidRPr="00311CC1">
        <w:rPr>
          <w:b/>
        </w:rPr>
        <w:t>CONCEPTOS PREVIOS</w:t>
      </w:r>
    </w:p>
    <w:p w:rsidR="00311CC1" w:rsidRDefault="00311CC1" w:rsidP="00311CC1">
      <w:pPr>
        <w:jc w:val="both"/>
        <w:rPr>
          <w:b/>
        </w:rPr>
      </w:pPr>
      <w:r>
        <w:rPr>
          <w:b/>
        </w:rPr>
        <w:t>Completa la tabla:</w:t>
      </w:r>
    </w:p>
    <w:tbl>
      <w:tblPr>
        <w:tblStyle w:val="Tablaconcuadrcula4-nfasis1"/>
        <w:tblW w:w="8902" w:type="dxa"/>
        <w:tblLook w:val="04A0" w:firstRow="1" w:lastRow="0" w:firstColumn="1" w:lastColumn="0" w:noHBand="0" w:noVBand="1"/>
      </w:tblPr>
      <w:tblGrid>
        <w:gridCol w:w="2568"/>
        <w:gridCol w:w="6334"/>
      </w:tblGrid>
      <w:tr w:rsidR="00311CC1" w:rsidTr="005E14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Default="00F441BE" w:rsidP="00311CC1">
            <w:pPr>
              <w:jc w:val="center"/>
              <w:rPr>
                <w:b w:val="0"/>
              </w:rPr>
            </w:pPr>
            <w:r>
              <w:rPr>
                <w:b w:val="0"/>
              </w:rPr>
              <w:t>¿QUÉ ES?</w:t>
            </w:r>
          </w:p>
        </w:tc>
        <w:tc>
          <w:tcPr>
            <w:tcW w:w="6334" w:type="dxa"/>
          </w:tcPr>
          <w:p w:rsidR="00311CC1" w:rsidRDefault="00F441BE" w:rsidP="00311CC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>
              <w:rPr>
                <w:b w:val="0"/>
              </w:rPr>
              <w:t>RESPUESTA</w:t>
            </w:r>
          </w:p>
        </w:tc>
      </w:tr>
      <w:tr w:rsidR="00311CC1" w:rsidTr="005E14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Pr="00311CC1" w:rsidRDefault="00311CC1" w:rsidP="00311CC1">
            <w:pPr>
              <w:jc w:val="both"/>
              <w:rPr>
                <w:b w:val="0"/>
              </w:rPr>
            </w:pPr>
            <w:r w:rsidRPr="00311CC1">
              <w:t xml:space="preserve">Modo de color RGB </w:t>
            </w:r>
          </w:p>
          <w:p w:rsidR="00311CC1" w:rsidRDefault="00311CC1" w:rsidP="00311CC1">
            <w:pPr>
              <w:jc w:val="both"/>
              <w:rPr>
                <w:b w:val="0"/>
              </w:rPr>
            </w:pPr>
          </w:p>
        </w:tc>
        <w:tc>
          <w:tcPr>
            <w:tcW w:w="6334" w:type="dxa"/>
          </w:tcPr>
          <w:p w:rsidR="005E1459" w:rsidRPr="005E1459" w:rsidRDefault="005E1459" w:rsidP="005E14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E1459">
              <w:rPr>
                <w:b/>
              </w:rPr>
              <w:t>es la composición del color en términos de la intensidad de los colores primarios de la luz.</w:t>
            </w:r>
          </w:p>
          <w:p w:rsidR="005E1459" w:rsidRPr="005E1459" w:rsidRDefault="005E1459" w:rsidP="005E14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  <w:p w:rsidR="00311CC1" w:rsidRDefault="005E1459" w:rsidP="005E145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E1459">
              <w:rPr>
                <w:b/>
              </w:rPr>
              <w:t>RGB es un modelo de color con el que es posible representar un color mediante la mezcla de sumas de los tres colores de luz primarios.</w:t>
            </w:r>
          </w:p>
        </w:tc>
      </w:tr>
      <w:tr w:rsidR="00311CC1" w:rsidTr="005E1459">
        <w:trPr>
          <w:trHeight w:val="14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Pr="00311CC1" w:rsidRDefault="00311CC1" w:rsidP="00311CC1">
            <w:pPr>
              <w:jc w:val="both"/>
              <w:rPr>
                <w:b w:val="0"/>
              </w:rPr>
            </w:pPr>
            <w:r w:rsidRPr="00311CC1">
              <w:t>Modo de color CMKY</w:t>
            </w:r>
          </w:p>
          <w:p w:rsidR="00311CC1" w:rsidRDefault="00311CC1" w:rsidP="00311CC1">
            <w:pPr>
              <w:jc w:val="both"/>
              <w:rPr>
                <w:b w:val="0"/>
              </w:rPr>
            </w:pPr>
          </w:p>
        </w:tc>
        <w:tc>
          <w:tcPr>
            <w:tcW w:w="6334" w:type="dxa"/>
          </w:tcPr>
          <w:p w:rsidR="00311CC1" w:rsidRDefault="005E1459" w:rsidP="00311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5E1459">
              <w:rPr>
                <w:b/>
              </w:rPr>
              <w:t>CMYK es el acrónimo de los colores básicos (</w:t>
            </w:r>
            <w:proofErr w:type="spellStart"/>
            <w:r w:rsidRPr="005E1459">
              <w:rPr>
                <w:b/>
              </w:rPr>
              <w:t>Cián</w:t>
            </w:r>
            <w:proofErr w:type="spellEnd"/>
            <w:r w:rsidRPr="005E1459">
              <w:rPr>
                <w:b/>
              </w:rPr>
              <w:t>, Magenta, Amarillo y Negro) que se utilizan en las impresiones a cuatro colores (Color Completo). Algunas veces, las imágenes digitales, incluidas las que intenta cargar para sus anuncios gráficos, están compuestas por una mezcla de CMYK.</w:t>
            </w:r>
          </w:p>
        </w:tc>
      </w:tr>
      <w:tr w:rsidR="00311CC1" w:rsidTr="002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Default="00311CC1" w:rsidP="00311CC1">
            <w:pPr>
              <w:jc w:val="both"/>
              <w:rPr>
                <w:b w:val="0"/>
              </w:rPr>
            </w:pPr>
            <w:r w:rsidRPr="00311CC1">
              <w:t>Mapa de Bit</w:t>
            </w:r>
            <w:r>
              <w:t xml:space="preserve"> y Vectores</w:t>
            </w:r>
          </w:p>
        </w:tc>
        <w:tc>
          <w:tcPr>
            <w:tcW w:w="6334" w:type="dxa"/>
          </w:tcPr>
          <w:p w:rsidR="005E1459" w:rsidRDefault="005E1459" w:rsidP="00311C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E1459">
              <w:rPr>
                <w:b/>
              </w:rPr>
              <w:t xml:space="preserve">Los mapas de bits (bitmaps) son agrupaciones rectangulares de pequeños puntos llamados píxeles. Un píxel puede verse como un diminuto e indivisible cuadrado de luz, que puede presentar cualquier color y nivel de brillo. </w:t>
            </w:r>
          </w:p>
          <w:p w:rsidR="005E1459" w:rsidRDefault="005E1459" w:rsidP="00311C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5E1459">
              <w:rPr>
                <w:b/>
              </w:rPr>
              <w:t>En cambio, los gráficos vectoriales se construyen sobre figuras geométricas (líneas, círculos, polígonos, etc.) generados por un conjunto de vectores.</w:t>
            </w:r>
          </w:p>
        </w:tc>
      </w:tr>
      <w:tr w:rsidR="00311CC1" w:rsidTr="002D2F51">
        <w:trPr>
          <w:trHeight w:val="12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Default="00311CC1" w:rsidP="00311CC1">
            <w:pPr>
              <w:jc w:val="both"/>
              <w:rPr>
                <w:b w:val="0"/>
              </w:rPr>
            </w:pPr>
            <w:r>
              <w:t>Pixeles</w:t>
            </w:r>
          </w:p>
        </w:tc>
        <w:tc>
          <w:tcPr>
            <w:tcW w:w="6334" w:type="dxa"/>
          </w:tcPr>
          <w:p w:rsidR="00311CC1" w:rsidRDefault="002D2F51" w:rsidP="00311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D2F51">
              <w:rPr>
                <w:b/>
              </w:rPr>
              <w:t>El píxel es uno de los elementos fundamentales para que sea posible la existencia de imágenes digitales de diversas categorías, ya que esta imagen puede corresponder a un formato de fotografía, un fotograma de video, o incluso un gráfico.</w:t>
            </w:r>
          </w:p>
        </w:tc>
      </w:tr>
      <w:tr w:rsidR="00311CC1" w:rsidTr="002D2F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Default="00311CC1" w:rsidP="00311CC1">
            <w:pPr>
              <w:jc w:val="both"/>
              <w:rPr>
                <w:b w:val="0"/>
              </w:rPr>
            </w:pPr>
            <w:r>
              <w:t>Resolución</w:t>
            </w:r>
          </w:p>
        </w:tc>
        <w:tc>
          <w:tcPr>
            <w:tcW w:w="6334" w:type="dxa"/>
          </w:tcPr>
          <w:p w:rsidR="00311CC1" w:rsidRDefault="002D2F51" w:rsidP="00311CC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rPr>
                <w:b/>
              </w:rPr>
              <w:t>S</w:t>
            </w:r>
            <w:r w:rsidRPr="002D2F51">
              <w:rPr>
                <w:b/>
              </w:rPr>
              <w:t>e conoce como resolución al acto y consecuencia de resolver o resolverse (es decir, de encontrar una solución para una dificultad o tomar una determinación decisiva).</w:t>
            </w:r>
          </w:p>
        </w:tc>
      </w:tr>
      <w:tr w:rsidR="00311CC1" w:rsidTr="002D2F51">
        <w:trPr>
          <w:trHeight w:val="1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68" w:type="dxa"/>
          </w:tcPr>
          <w:p w:rsidR="00311CC1" w:rsidRDefault="00311CC1" w:rsidP="00311CC1">
            <w:pPr>
              <w:jc w:val="both"/>
              <w:rPr>
                <w:b w:val="0"/>
              </w:rPr>
            </w:pPr>
            <w:r>
              <w:t>PPP</w:t>
            </w:r>
          </w:p>
        </w:tc>
        <w:tc>
          <w:tcPr>
            <w:tcW w:w="6334" w:type="dxa"/>
          </w:tcPr>
          <w:p w:rsidR="00311CC1" w:rsidRDefault="002D2F51" w:rsidP="00311CC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</w:rPr>
            </w:pPr>
            <w:r w:rsidRPr="002D2F51">
              <w:rPr>
                <w:b/>
              </w:rPr>
              <w:t xml:space="preserve">Los puntos por pulgada (PPP) del inglés </w:t>
            </w:r>
            <w:proofErr w:type="spellStart"/>
            <w:r w:rsidRPr="002D2F51">
              <w:rPr>
                <w:b/>
              </w:rPr>
              <w:t>dots</w:t>
            </w:r>
            <w:proofErr w:type="spellEnd"/>
            <w:r w:rsidRPr="002D2F51">
              <w:rPr>
                <w:b/>
              </w:rPr>
              <w:t xml:space="preserve"> per </w:t>
            </w:r>
            <w:proofErr w:type="spellStart"/>
            <w:r w:rsidRPr="002D2F51">
              <w:rPr>
                <w:b/>
              </w:rPr>
              <w:t>inch</w:t>
            </w:r>
            <w:proofErr w:type="spellEnd"/>
            <w:r w:rsidRPr="002D2F51">
              <w:rPr>
                <w:b/>
              </w:rPr>
              <w:t xml:space="preserve"> (dpi) es una unidad de medida para resoluciones de impresión, concretamente, el número de puntos individuales de tinta que una impresora o tóner puede producir en un espacio lineal de una pulgada.</w:t>
            </w:r>
          </w:p>
        </w:tc>
      </w:tr>
    </w:tbl>
    <w:p w:rsidR="00311CC1" w:rsidRDefault="00311CC1" w:rsidP="00311CC1">
      <w:pPr>
        <w:jc w:val="both"/>
        <w:rPr>
          <w:b/>
        </w:rPr>
      </w:pPr>
    </w:p>
    <w:p w:rsidR="001E5C9E" w:rsidRDefault="001E5C9E" w:rsidP="006F7E99">
      <w:pPr>
        <w:jc w:val="center"/>
        <w:rPr>
          <w:b/>
          <w:lang w:val="en-US"/>
        </w:rPr>
      </w:pPr>
    </w:p>
    <w:p w:rsidR="006F7E99" w:rsidRDefault="006F7E99" w:rsidP="006F7E99">
      <w:pPr>
        <w:jc w:val="center"/>
        <w:rPr>
          <w:b/>
          <w:lang w:val="en-US"/>
        </w:rPr>
      </w:pPr>
      <w:r>
        <w:rPr>
          <w:b/>
          <w:lang w:val="en-US"/>
        </w:rPr>
        <w:lastRenderedPageBreak/>
        <w:t>INTERFAZ</w:t>
      </w:r>
    </w:p>
    <w:p w:rsidR="006F7E99" w:rsidRDefault="00D46A39" w:rsidP="006F7E99">
      <w:pPr>
        <w:pStyle w:val="Prrafodelista"/>
        <w:numPr>
          <w:ilvl w:val="0"/>
          <w:numId w:val="1"/>
        </w:numPr>
        <w:jc w:val="both"/>
        <w:rPr>
          <w:b/>
        </w:rPr>
      </w:pPr>
      <w:r w:rsidRPr="00D46A39">
        <w:rPr>
          <w:b/>
        </w:rPr>
        <w:t xml:space="preserve">A </w:t>
      </w:r>
      <w:r w:rsidR="002D2F51" w:rsidRPr="00D46A39">
        <w:rPr>
          <w:b/>
        </w:rPr>
        <w:t>continuación,</w:t>
      </w:r>
      <w:r w:rsidRPr="00D46A39">
        <w:rPr>
          <w:b/>
        </w:rPr>
        <w:t xml:space="preserve"> verás las partes de la ventana de Adobe </w:t>
      </w:r>
      <w:proofErr w:type="spellStart"/>
      <w:r w:rsidRPr="00D46A39">
        <w:rPr>
          <w:b/>
        </w:rPr>
        <w:t>Illustrator</w:t>
      </w:r>
      <w:proofErr w:type="spellEnd"/>
      <w:r w:rsidRPr="00D46A39">
        <w:rPr>
          <w:b/>
        </w:rPr>
        <w:t xml:space="preserve"> C</w:t>
      </w:r>
      <w:r>
        <w:rPr>
          <w:b/>
        </w:rPr>
        <w:t xml:space="preserve">S6, que en </w:t>
      </w:r>
      <w:r w:rsidR="002D2F51">
        <w:rPr>
          <w:b/>
        </w:rPr>
        <w:t>esencia</w:t>
      </w:r>
      <w:r>
        <w:rPr>
          <w:b/>
        </w:rPr>
        <w:t xml:space="preserve"> son las mismas que las de Adobe </w:t>
      </w:r>
      <w:r w:rsidR="002D2F51">
        <w:rPr>
          <w:b/>
        </w:rPr>
        <w:t>Photoshop</w:t>
      </w:r>
      <w:r>
        <w:rPr>
          <w:b/>
        </w:rPr>
        <w:t>.</w:t>
      </w:r>
    </w:p>
    <w:p w:rsidR="00D46A39" w:rsidRDefault="00D46A39" w:rsidP="00D46A39">
      <w:pPr>
        <w:pStyle w:val="Prrafodelista"/>
        <w:jc w:val="both"/>
        <w:rPr>
          <w:b/>
        </w:rPr>
      </w:pPr>
    </w:p>
    <w:p w:rsidR="00D46A39" w:rsidRDefault="00D46A39" w:rsidP="00D46A39">
      <w:pPr>
        <w:pStyle w:val="Prrafodelista"/>
        <w:jc w:val="both"/>
        <w:rPr>
          <w:b/>
        </w:rPr>
      </w:pPr>
      <w:bookmarkStart w:id="0" w:name="_GoBack"/>
      <w:r>
        <w:rPr>
          <w:noProof/>
          <w:lang w:eastAsia="es-CO"/>
        </w:rPr>
        <w:drawing>
          <wp:inline distT="0" distB="0" distL="0" distR="0" wp14:anchorId="3AA48246" wp14:editId="54268F52">
            <wp:extent cx="4876800" cy="2743200"/>
            <wp:effectExtent l="0" t="0" r="0" b="0"/>
            <wp:docPr id="1" name="Imagen 1" descr="Resultado de imagen para partes de la ventana de illustrator c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partes de la ventana de illustrator cs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573E" w:rsidRDefault="0000573E" w:rsidP="00D46A39">
      <w:pPr>
        <w:pStyle w:val="Prrafodelista"/>
        <w:jc w:val="both"/>
        <w:rPr>
          <w:b/>
        </w:rPr>
      </w:pPr>
    </w:p>
    <w:p w:rsidR="0000573E" w:rsidRDefault="0000573E" w:rsidP="00D46A39">
      <w:pPr>
        <w:pStyle w:val="Prrafodelista"/>
        <w:jc w:val="both"/>
        <w:rPr>
          <w:b/>
        </w:rPr>
      </w:pPr>
    </w:p>
    <w:p w:rsidR="0000573E" w:rsidRDefault="0000573E" w:rsidP="00D46A39">
      <w:pPr>
        <w:pStyle w:val="Prrafodelista"/>
        <w:jc w:val="both"/>
        <w:rPr>
          <w:b/>
        </w:rPr>
      </w:pPr>
    </w:p>
    <w:p w:rsidR="0000573E" w:rsidRPr="0000573E" w:rsidRDefault="0000573E" w:rsidP="0000573E">
      <w:pPr>
        <w:pStyle w:val="Prrafodelista"/>
        <w:jc w:val="center"/>
        <w:rPr>
          <w:b/>
          <w:color w:val="C45911" w:themeColor="accent2" w:themeShade="BF"/>
          <w:sz w:val="52"/>
          <w:szCs w:val="52"/>
        </w:rPr>
      </w:pPr>
      <w:r w:rsidRPr="0000573E">
        <w:rPr>
          <w:b/>
          <w:color w:val="C45911" w:themeColor="accent2" w:themeShade="BF"/>
          <w:sz w:val="36"/>
          <w:szCs w:val="36"/>
        </w:rPr>
        <w:t xml:space="preserve">Taller 2 </w:t>
      </w:r>
    </w:p>
    <w:p w:rsidR="00D46A39" w:rsidRDefault="00D46A39" w:rsidP="00D46A39">
      <w:pPr>
        <w:pStyle w:val="Prrafodelista"/>
        <w:jc w:val="both"/>
        <w:rPr>
          <w:b/>
        </w:rPr>
      </w:pPr>
    </w:p>
    <w:p w:rsidR="0000573E" w:rsidRPr="00704C77" w:rsidRDefault="00E42F82" w:rsidP="0000573E">
      <w:pPr>
        <w:pStyle w:val="Prrafodelista"/>
        <w:jc w:val="both"/>
        <w:rPr>
          <w:b/>
          <w:sz w:val="32"/>
          <w:szCs w:val="32"/>
        </w:rPr>
      </w:pPr>
      <w:r w:rsidRPr="00704C77">
        <w:rPr>
          <w:b/>
          <w:sz w:val="32"/>
          <w:szCs w:val="32"/>
        </w:rPr>
        <w:t>Video:</w:t>
      </w:r>
      <w:r w:rsidR="0000573E" w:rsidRPr="00704C77">
        <w:rPr>
          <w:b/>
          <w:sz w:val="32"/>
          <w:szCs w:val="32"/>
        </w:rPr>
        <w:t xml:space="preserve"> como vectorizar un logo tipo </w:t>
      </w:r>
    </w:p>
    <w:p w:rsidR="0000573E" w:rsidRDefault="0000573E" w:rsidP="0000573E">
      <w:pPr>
        <w:pStyle w:val="Prrafodelista"/>
        <w:jc w:val="both"/>
        <w:rPr>
          <w:b/>
        </w:rPr>
      </w:pPr>
    </w:p>
    <w:p w:rsidR="0000573E" w:rsidRDefault="0000573E" w:rsidP="0000573E">
      <w:pPr>
        <w:pStyle w:val="Prrafodelista"/>
        <w:jc w:val="both"/>
        <w:rPr>
          <w:b/>
        </w:rPr>
      </w:pPr>
      <w:r>
        <w:rPr>
          <w:b/>
        </w:rPr>
        <w:t>Pasos:</w:t>
      </w:r>
    </w:p>
    <w:p w:rsidR="0000573E" w:rsidRDefault="0000573E" w:rsidP="0000573E">
      <w:pPr>
        <w:pStyle w:val="Prrafodelista"/>
        <w:numPr>
          <w:ilvl w:val="0"/>
          <w:numId w:val="5"/>
        </w:numPr>
        <w:jc w:val="both"/>
        <w:rPr>
          <w:b/>
        </w:rPr>
      </w:pPr>
      <w:r>
        <w:rPr>
          <w:b/>
        </w:rPr>
        <w:t>Depues de poner tu logotipo en ilustrator, te diriges a ventana (calco de imagen)</w:t>
      </w:r>
    </w:p>
    <w:p w:rsidR="0000573E" w:rsidRDefault="0000573E" w:rsidP="0000573E">
      <w:pPr>
        <w:pStyle w:val="Prrafodelista"/>
        <w:ind w:left="1080"/>
        <w:jc w:val="both"/>
        <w:rPr>
          <w:b/>
        </w:rPr>
      </w:pPr>
    </w:p>
    <w:p w:rsidR="0000573E" w:rsidRDefault="0000573E" w:rsidP="0000573E">
      <w:pPr>
        <w:pStyle w:val="Prrafodelista"/>
        <w:numPr>
          <w:ilvl w:val="0"/>
          <w:numId w:val="5"/>
        </w:numPr>
        <w:jc w:val="both"/>
        <w:rPr>
          <w:b/>
        </w:rPr>
      </w:pPr>
      <w:r>
        <w:rPr>
          <w:b/>
        </w:rPr>
        <w:t xml:space="preserve">Aparecerá un cuadro en la parte derecha con todas las configuraciones adecuadas para poder vectorizar   </w:t>
      </w:r>
    </w:p>
    <w:p w:rsidR="0000573E" w:rsidRPr="0000573E" w:rsidRDefault="0000573E" w:rsidP="0000573E">
      <w:pPr>
        <w:pStyle w:val="Prrafodelista"/>
        <w:rPr>
          <w:b/>
        </w:rPr>
      </w:pPr>
    </w:p>
    <w:p w:rsidR="0000573E" w:rsidRDefault="0000573E" w:rsidP="0000573E">
      <w:pPr>
        <w:pStyle w:val="Prrafodelista"/>
        <w:numPr>
          <w:ilvl w:val="0"/>
          <w:numId w:val="5"/>
        </w:numPr>
        <w:jc w:val="both"/>
        <w:rPr>
          <w:b/>
        </w:rPr>
      </w:pPr>
      <w:r>
        <w:rPr>
          <w:b/>
        </w:rPr>
        <w:t>En ese cuadro le darás a ajuste preestablecidos en foto de alta fidelidad (hay ya estaría vectorizado)</w:t>
      </w:r>
    </w:p>
    <w:p w:rsidR="0000573E" w:rsidRPr="0000573E" w:rsidRDefault="0000573E" w:rsidP="0000573E">
      <w:pPr>
        <w:pStyle w:val="Prrafodelista"/>
        <w:rPr>
          <w:b/>
        </w:rPr>
      </w:pPr>
    </w:p>
    <w:p w:rsidR="0000573E" w:rsidRDefault="0000573E" w:rsidP="0000573E">
      <w:pPr>
        <w:jc w:val="both"/>
        <w:rPr>
          <w:b/>
        </w:rPr>
      </w:pPr>
      <w:r>
        <w:rPr>
          <w:b/>
        </w:rPr>
        <w:t xml:space="preserve">Normalmente cada imagen </w:t>
      </w:r>
      <w:r w:rsidR="00E42F82">
        <w:rPr>
          <w:b/>
        </w:rPr>
        <w:t xml:space="preserve">que elijas tiene diferentes defectos ya sea pixelado o manchas, y cada uno tiene su forma diferente de arreglar </w:t>
      </w:r>
    </w:p>
    <w:p w:rsidR="00E42F82" w:rsidRDefault="00E42F82" w:rsidP="0000573E">
      <w:pPr>
        <w:jc w:val="both"/>
        <w:rPr>
          <w:b/>
        </w:rPr>
      </w:pPr>
    </w:p>
    <w:p w:rsidR="00E42F82" w:rsidRDefault="00E42F82" w:rsidP="0000573E">
      <w:pPr>
        <w:jc w:val="both"/>
        <w:rPr>
          <w:b/>
        </w:rPr>
      </w:pPr>
    </w:p>
    <w:p w:rsidR="00E42F82" w:rsidRDefault="00E42F82" w:rsidP="0000573E">
      <w:pPr>
        <w:jc w:val="both"/>
        <w:rPr>
          <w:b/>
        </w:rPr>
      </w:pPr>
    </w:p>
    <w:p w:rsidR="00E42F82" w:rsidRDefault="00E42F82" w:rsidP="0000573E">
      <w:pPr>
        <w:jc w:val="both"/>
        <w:rPr>
          <w:b/>
        </w:rPr>
      </w:pPr>
    </w:p>
    <w:p w:rsidR="00E42F82" w:rsidRDefault="00E42F82" w:rsidP="0000573E">
      <w:pPr>
        <w:jc w:val="both"/>
        <w:rPr>
          <w:b/>
        </w:rPr>
      </w:pPr>
    </w:p>
    <w:p w:rsidR="00E42F82" w:rsidRDefault="00E42F82" w:rsidP="0000573E">
      <w:pPr>
        <w:jc w:val="both"/>
        <w:rPr>
          <w:b/>
        </w:rPr>
      </w:pPr>
      <w:r w:rsidRPr="00E42F82">
        <w:drawing>
          <wp:anchor distT="0" distB="0" distL="114300" distR="114300" simplePos="0" relativeHeight="251659264" behindDoc="0" locked="0" layoutInCell="1" allowOverlap="1" wp14:anchorId="31FD1BFE">
            <wp:simplePos x="0" y="0"/>
            <wp:positionH relativeFrom="margin">
              <wp:posOffset>910590</wp:posOffset>
            </wp:positionH>
            <wp:positionV relativeFrom="paragraph">
              <wp:posOffset>5080</wp:posOffset>
            </wp:positionV>
            <wp:extent cx="3232932" cy="1714500"/>
            <wp:effectExtent l="0" t="0" r="571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2932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F82" w:rsidRDefault="00E42F82" w:rsidP="0000573E">
      <w:pPr>
        <w:jc w:val="both"/>
        <w:rPr>
          <w:b/>
        </w:rPr>
      </w:pPr>
    </w:p>
    <w:p w:rsidR="00E42F82" w:rsidRPr="0000573E" w:rsidRDefault="00E42F82" w:rsidP="0000573E">
      <w:pPr>
        <w:jc w:val="both"/>
        <w:rPr>
          <w:b/>
        </w:rPr>
      </w:pPr>
    </w:p>
    <w:p w:rsidR="0000573E" w:rsidRPr="0000573E" w:rsidRDefault="0000573E" w:rsidP="0000573E">
      <w:pPr>
        <w:pStyle w:val="Prrafodelista"/>
        <w:rPr>
          <w:b/>
        </w:rPr>
      </w:pPr>
    </w:p>
    <w:p w:rsidR="0000573E" w:rsidRDefault="0000573E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Este cuadro tiene diferentes funciones </w:t>
      </w:r>
    </w:p>
    <w:p w:rsidR="00E42F82" w:rsidRDefault="00E42F82" w:rsidP="0000573E">
      <w:pPr>
        <w:pStyle w:val="Prrafodelista"/>
        <w:ind w:left="1080"/>
        <w:jc w:val="both"/>
        <w:rPr>
          <w:b/>
        </w:rPr>
      </w:pPr>
      <w:r>
        <w:rPr>
          <w:b/>
        </w:rPr>
        <w:t>En AVANZADO podrás perfeccionar tu imagen dependiendo de el defecto, ya que tiene trazado, vértice y ruidos cada uno con diferente función.</w:t>
      </w: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También tiene la opción de añadir 3, 6 16 y mas colores </w:t>
      </w:r>
    </w:p>
    <w:p w:rsidR="00E42F82" w:rsidRDefault="00E42F82" w:rsidP="0000573E">
      <w:pPr>
        <w:pStyle w:val="Prrafodelista"/>
        <w:ind w:left="1080"/>
        <w:jc w:val="both"/>
        <w:rPr>
          <w:b/>
        </w:rPr>
      </w:pPr>
    </w:p>
    <w:p w:rsidR="00E42F82" w:rsidRDefault="00E42F82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El cuadro tiene METODO el cual es muy fundamental para logotipos </w:t>
      </w:r>
    </w:p>
    <w:p w:rsidR="00E42F82" w:rsidRDefault="00E42F82" w:rsidP="0000573E">
      <w:pPr>
        <w:pStyle w:val="Prrafodelista"/>
        <w:ind w:left="1080"/>
        <w:jc w:val="both"/>
        <w:rPr>
          <w:b/>
        </w:rPr>
      </w:pPr>
      <w:r>
        <w:rPr>
          <w:b/>
        </w:rPr>
        <w:t>Uno de los métodos ayuda a mover el fondo y las letras</w:t>
      </w:r>
    </w:p>
    <w:p w:rsidR="00704C77" w:rsidRDefault="00704C77" w:rsidP="0000573E">
      <w:pPr>
        <w:pStyle w:val="Prrafodelista"/>
        <w:ind w:left="1080"/>
        <w:jc w:val="both"/>
        <w:rPr>
          <w:b/>
        </w:rPr>
      </w:pPr>
    </w:p>
    <w:p w:rsidR="00704C77" w:rsidRDefault="00704C77" w:rsidP="0000573E">
      <w:pPr>
        <w:pStyle w:val="Prrafodelista"/>
        <w:ind w:left="1080"/>
        <w:jc w:val="both"/>
        <w:rPr>
          <w:b/>
        </w:rPr>
      </w:pPr>
    </w:p>
    <w:p w:rsidR="00704C77" w:rsidRDefault="00704C77" w:rsidP="0000573E">
      <w:pPr>
        <w:pStyle w:val="Prrafodelista"/>
        <w:ind w:left="1080"/>
        <w:jc w:val="both"/>
        <w:rPr>
          <w:b/>
        </w:rPr>
      </w:pPr>
      <w:r w:rsidRPr="00704C77">
        <w:rPr>
          <w:b/>
          <w:sz w:val="32"/>
          <w:szCs w:val="32"/>
        </w:rPr>
        <w:t xml:space="preserve">Como vectorizar una imagen </w:t>
      </w:r>
    </w:p>
    <w:p w:rsidR="00704C77" w:rsidRDefault="00704C77" w:rsidP="0000573E">
      <w:pPr>
        <w:pStyle w:val="Prrafodelista"/>
        <w:ind w:left="1080"/>
        <w:jc w:val="both"/>
        <w:rPr>
          <w:b/>
        </w:rPr>
      </w:pPr>
    </w:p>
    <w:p w:rsidR="00704C77" w:rsidRDefault="00704C77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1 se hace el mismo proceso que el anterior pero como es una imagen de demora un poco mas </w:t>
      </w:r>
    </w:p>
    <w:p w:rsidR="00704C77" w:rsidRDefault="00704C77" w:rsidP="0000573E">
      <w:pPr>
        <w:pStyle w:val="Prrafodelista"/>
        <w:ind w:left="1080"/>
        <w:jc w:val="both"/>
        <w:rPr>
          <w:b/>
        </w:rPr>
      </w:pPr>
    </w:p>
    <w:p w:rsidR="00704C77" w:rsidRDefault="00704C77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2 de hay ya no es una imagen si no un vector </w:t>
      </w:r>
    </w:p>
    <w:p w:rsidR="00704C77" w:rsidRDefault="00704C77" w:rsidP="0000573E">
      <w:pPr>
        <w:pStyle w:val="Prrafodelista"/>
        <w:ind w:left="1080"/>
        <w:jc w:val="both"/>
        <w:rPr>
          <w:b/>
        </w:rPr>
      </w:pPr>
    </w:p>
    <w:p w:rsidR="00704C77" w:rsidRDefault="00704C77" w:rsidP="0000573E">
      <w:pPr>
        <w:pStyle w:val="Prrafodelista"/>
        <w:ind w:left="1080"/>
        <w:jc w:val="both"/>
        <w:rPr>
          <w:b/>
        </w:rPr>
      </w:pPr>
      <w:r>
        <w:rPr>
          <w:b/>
        </w:rPr>
        <w:t xml:space="preserve">También le puedes añadir el tipo de color que desees   </w:t>
      </w:r>
    </w:p>
    <w:p w:rsidR="00E42F82" w:rsidRPr="00E42F82" w:rsidRDefault="00E42F82" w:rsidP="00E42F82">
      <w:pPr>
        <w:jc w:val="both"/>
        <w:rPr>
          <w:b/>
        </w:rPr>
      </w:pPr>
    </w:p>
    <w:sectPr w:rsidR="00E42F82" w:rsidRPr="00E42F82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9F039B" w:rsidRDefault="009F039B" w:rsidP="00311CC1">
      <w:pPr>
        <w:spacing w:after="0" w:line="240" w:lineRule="auto"/>
      </w:pPr>
      <w:r>
        <w:separator/>
      </w:r>
    </w:p>
  </w:endnote>
  <w:endnote w:type="continuationSeparator" w:id="0">
    <w:p w:rsidR="009F039B" w:rsidRDefault="009F039B" w:rsidP="00311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9F039B" w:rsidRDefault="009F039B" w:rsidP="00311CC1">
      <w:pPr>
        <w:spacing w:after="0" w:line="240" w:lineRule="auto"/>
      </w:pPr>
      <w:r>
        <w:separator/>
      </w:r>
    </w:p>
  </w:footnote>
  <w:footnote w:type="continuationSeparator" w:id="0">
    <w:p w:rsidR="009F039B" w:rsidRDefault="009F039B" w:rsidP="00311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11CC1" w:rsidRPr="00311CC1" w:rsidRDefault="00311CC1" w:rsidP="00311CC1">
    <w:pPr>
      <w:spacing w:after="0" w:line="240" w:lineRule="auto"/>
      <w:jc w:val="center"/>
      <w:rPr>
        <w:b/>
      </w:rPr>
    </w:pPr>
    <w:r w:rsidRPr="00311CC1">
      <w:rPr>
        <w:b/>
      </w:rPr>
      <w:t>TALLER ILUSTRATOR 2</w:t>
    </w:r>
  </w:p>
  <w:p w:rsidR="00311CC1" w:rsidRDefault="00311CC1" w:rsidP="00311CC1">
    <w:pPr>
      <w:pStyle w:val="Encabezado"/>
      <w:jc w:val="center"/>
    </w:pPr>
    <w:r>
      <w:t>Ing. Sandra Patricia González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B2713"/>
    <w:multiLevelType w:val="hybridMultilevel"/>
    <w:tmpl w:val="14CE71C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A8331D"/>
    <w:multiLevelType w:val="hybridMultilevel"/>
    <w:tmpl w:val="1E8E967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4454F"/>
    <w:multiLevelType w:val="hybridMultilevel"/>
    <w:tmpl w:val="4AB0D9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7D7287"/>
    <w:multiLevelType w:val="hybridMultilevel"/>
    <w:tmpl w:val="B16AD090"/>
    <w:lvl w:ilvl="0" w:tplc="F6D6391E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74565B00"/>
    <w:multiLevelType w:val="hybridMultilevel"/>
    <w:tmpl w:val="D10E7EE6"/>
    <w:lvl w:ilvl="0" w:tplc="23140A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7E99"/>
    <w:rsid w:val="0000573E"/>
    <w:rsid w:val="0007649B"/>
    <w:rsid w:val="000E597E"/>
    <w:rsid w:val="001E5C9E"/>
    <w:rsid w:val="00277567"/>
    <w:rsid w:val="00295375"/>
    <w:rsid w:val="002C392A"/>
    <w:rsid w:val="002D2F51"/>
    <w:rsid w:val="002F0152"/>
    <w:rsid w:val="00307468"/>
    <w:rsid w:val="00311CC1"/>
    <w:rsid w:val="0037646B"/>
    <w:rsid w:val="00394A5C"/>
    <w:rsid w:val="003D7E05"/>
    <w:rsid w:val="004A070E"/>
    <w:rsid w:val="004F47FB"/>
    <w:rsid w:val="004F5AFC"/>
    <w:rsid w:val="00527118"/>
    <w:rsid w:val="005E1459"/>
    <w:rsid w:val="00683132"/>
    <w:rsid w:val="006C7C40"/>
    <w:rsid w:val="006D7B5A"/>
    <w:rsid w:val="006F7E99"/>
    <w:rsid w:val="00704C77"/>
    <w:rsid w:val="0073444F"/>
    <w:rsid w:val="008F2AFD"/>
    <w:rsid w:val="009C4B39"/>
    <w:rsid w:val="009E31AF"/>
    <w:rsid w:val="009F039B"/>
    <w:rsid w:val="00AA6FB3"/>
    <w:rsid w:val="00B47690"/>
    <w:rsid w:val="00BF4E91"/>
    <w:rsid w:val="00BF5254"/>
    <w:rsid w:val="00D46A39"/>
    <w:rsid w:val="00D74633"/>
    <w:rsid w:val="00E42F82"/>
    <w:rsid w:val="00F43FB4"/>
    <w:rsid w:val="00F441BE"/>
    <w:rsid w:val="00F74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77467"/>
  <w15:chartTrackingRefBased/>
  <w15:docId w15:val="{E8855F01-2F7A-49F6-ADB9-DA252CA93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F7E99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311C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1CC1"/>
  </w:style>
  <w:style w:type="paragraph" w:styleId="Piedepgina">
    <w:name w:val="footer"/>
    <w:basedOn w:val="Normal"/>
    <w:link w:val="PiedepginaCar"/>
    <w:uiPriority w:val="99"/>
    <w:unhideWhenUsed/>
    <w:rsid w:val="00311C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1CC1"/>
  </w:style>
  <w:style w:type="table" w:styleId="Tablaconcuadrcula">
    <w:name w:val="Table Grid"/>
    <w:basedOn w:val="Tablanormal"/>
    <w:uiPriority w:val="39"/>
    <w:rsid w:val="00311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4-nfasis1">
    <w:name w:val="Grid Table 4 Accent 1"/>
    <w:basedOn w:val="Tablanormal"/>
    <w:uiPriority w:val="49"/>
    <w:rsid w:val="00F441BE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68D01C-CE37-4900-84E2-40B4DC4B6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540</Words>
  <Characters>2976</Characters>
  <Application>Microsoft Office Word</Application>
  <DocSecurity>0</DocSecurity>
  <Lines>24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DANI</cp:lastModifiedBy>
  <cp:revision>2</cp:revision>
  <dcterms:created xsi:type="dcterms:W3CDTF">2020-04-03T09:45:00Z</dcterms:created>
  <dcterms:modified xsi:type="dcterms:W3CDTF">2020-04-03T09:45:00Z</dcterms:modified>
</cp:coreProperties>
</file>